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4215" w14:textId="77777777" w:rsidR="0044274C" w:rsidRPr="00AF61A9" w:rsidRDefault="0044274C" w:rsidP="0044274C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8479C5">
        <w:t>UCHWAŁA Nr 543/</w:t>
      </w:r>
      <w:r>
        <w:t>11412</w:t>
      </w:r>
      <w:r w:rsidRPr="008479C5">
        <w:t>/23</w:t>
      </w:r>
      <w:r w:rsidRPr="008479C5">
        <w:br/>
        <w:t>ZARZĄDU WOJEWÓDZTWA PODKARPACKIEGO</w:t>
      </w:r>
      <w:r w:rsidRPr="008479C5">
        <w:br/>
        <w:t>w RZESZOWIE</w:t>
      </w:r>
      <w:r w:rsidRPr="008479C5">
        <w:br/>
        <w:t>z dnia 20 listopada 2023 r.</w:t>
      </w:r>
      <w:r>
        <w:br/>
      </w:r>
      <w:r>
        <w:br/>
      </w:r>
      <w:r w:rsidRPr="008479C5">
        <w:t xml:space="preserve">w sprawie wniesienia pod obrady Sejmiku Województwa Podkarpackiego </w:t>
      </w:r>
      <w:r>
        <w:br/>
        <w:t>p</w:t>
      </w:r>
      <w:r w:rsidRPr="008479C5">
        <w:t xml:space="preserve">rojektu uchwały Sejmiku </w:t>
      </w:r>
      <w:r w:rsidRPr="008479C5">
        <w:rPr>
          <w:iCs/>
        </w:rPr>
        <w:t xml:space="preserve">w sprawie wyrażenia zgody na objęcie przez </w:t>
      </w:r>
      <w:r>
        <w:rPr>
          <w:iCs/>
        </w:rPr>
        <w:br/>
        <w:t>W</w:t>
      </w:r>
      <w:r w:rsidRPr="008479C5">
        <w:rPr>
          <w:iCs/>
        </w:rPr>
        <w:t xml:space="preserve">ojewództwo Podkarpackie 400 000 udziałów w Spółce Port Lotniczy </w:t>
      </w:r>
      <w:r>
        <w:rPr>
          <w:iCs/>
        </w:rPr>
        <w:br/>
      </w:r>
      <w:r w:rsidRPr="00837B77">
        <w:rPr>
          <w:iCs/>
        </w:rPr>
        <w:t>„</w:t>
      </w:r>
      <w:r w:rsidRPr="008479C5">
        <w:rPr>
          <w:iCs/>
        </w:rPr>
        <w:t>Rzeszów - Jasionka” Spółka z ograniczoną odpowiedzialnością.</w:t>
      </w:r>
      <w:r>
        <w:rPr>
          <w:iCs/>
        </w:rPr>
        <w:br/>
      </w:r>
    </w:p>
    <w:p w14:paraId="51EEFFD6" w14:textId="77777777" w:rsidR="0044274C" w:rsidRPr="00AF61A9" w:rsidRDefault="0044274C" w:rsidP="0044274C">
      <w:pPr>
        <w:spacing w:line="276" w:lineRule="auto"/>
        <w:jc w:val="both"/>
      </w:pPr>
      <w:r w:rsidRPr="00AF61A9">
        <w:t xml:space="preserve">Na podstawie art. 41 ust. 1 ustawy z dnia 5 czerwca 1998 roku o samorządzie województwa (Dz. U. z 2022 r. poz. 2094 </w:t>
      </w:r>
      <w:r>
        <w:t>ze zm.</w:t>
      </w:r>
      <w:r w:rsidRPr="00AF61A9">
        <w:t xml:space="preserve">) i </w:t>
      </w:r>
      <w:r w:rsidRPr="00AF61A9">
        <w:rPr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bCs/>
        </w:rPr>
        <w:br/>
      </w:r>
      <w:r w:rsidRPr="00AF61A9">
        <w:rPr>
          <w:bCs/>
        </w:rPr>
        <w:t xml:space="preserve">w sprawie uchwalenia Statutu Województwa Podkarpackiego (Dz. Urz. Woj. </w:t>
      </w:r>
      <w:proofErr w:type="spellStart"/>
      <w:r w:rsidRPr="00AF61A9">
        <w:rPr>
          <w:bCs/>
        </w:rPr>
        <w:t>Podk</w:t>
      </w:r>
      <w:proofErr w:type="spellEnd"/>
      <w:r w:rsidRPr="00AF61A9">
        <w:rPr>
          <w:bCs/>
        </w:rPr>
        <w:t xml:space="preserve">. </w:t>
      </w:r>
      <w:r>
        <w:rPr>
          <w:bCs/>
        </w:rPr>
        <w:br/>
      </w:r>
      <w:r w:rsidRPr="00AF61A9">
        <w:rPr>
          <w:bCs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bCs/>
        </w:rPr>
        <w:t>z 2019 r., poz. 2676),</w:t>
      </w:r>
    </w:p>
    <w:p w14:paraId="58D99746" w14:textId="77777777" w:rsidR="0044274C" w:rsidRPr="00AF61A9" w:rsidRDefault="0044274C" w:rsidP="0044274C">
      <w:pPr>
        <w:spacing w:line="276" w:lineRule="auto"/>
        <w:jc w:val="center"/>
        <w:rPr>
          <w:b/>
          <w:bCs/>
        </w:rPr>
      </w:pPr>
    </w:p>
    <w:p w14:paraId="2E8D2CCD" w14:textId="77777777" w:rsidR="0044274C" w:rsidRPr="00AF61A9" w:rsidRDefault="0044274C" w:rsidP="0044274C">
      <w:pPr>
        <w:jc w:val="center"/>
        <w:rPr>
          <w:b/>
          <w:bCs/>
        </w:rPr>
      </w:pPr>
      <w:r w:rsidRPr="00AF61A9">
        <w:rPr>
          <w:b/>
          <w:bCs/>
        </w:rPr>
        <w:t>Zarząd Województwa Podkarpackiego w Rzeszowie</w:t>
      </w:r>
    </w:p>
    <w:p w14:paraId="78FC7C2D" w14:textId="77777777" w:rsidR="0044274C" w:rsidRPr="00AF61A9" w:rsidRDefault="0044274C" w:rsidP="0044274C">
      <w:pPr>
        <w:jc w:val="center"/>
        <w:rPr>
          <w:b/>
          <w:bCs/>
        </w:rPr>
      </w:pPr>
      <w:r w:rsidRPr="00AF61A9">
        <w:rPr>
          <w:b/>
          <w:bCs/>
        </w:rPr>
        <w:t>uchwala, co następuje:</w:t>
      </w:r>
    </w:p>
    <w:p w14:paraId="0934C409" w14:textId="77777777" w:rsidR="0044274C" w:rsidRPr="00AF61A9" w:rsidRDefault="0044274C" w:rsidP="0044274C">
      <w:pPr>
        <w:spacing w:line="276" w:lineRule="auto"/>
        <w:rPr>
          <w:rFonts w:ascii="Times New Roman" w:hAnsi="Times New Roman" w:cs="Times New Roman"/>
        </w:rPr>
      </w:pPr>
    </w:p>
    <w:p w14:paraId="48514025" w14:textId="77777777" w:rsidR="0044274C" w:rsidRPr="008479C5" w:rsidRDefault="0044274C" w:rsidP="0044274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479C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7016B217" w14:textId="77777777" w:rsidR="0044274C" w:rsidRPr="00AF61A9" w:rsidRDefault="0044274C" w:rsidP="0044274C">
      <w:pPr>
        <w:spacing w:line="276" w:lineRule="auto"/>
        <w:rPr>
          <w:rFonts w:ascii="Times New Roman" w:hAnsi="Times New Roman" w:cs="Times New Roman"/>
        </w:rPr>
      </w:pPr>
    </w:p>
    <w:p w14:paraId="31BB16B7" w14:textId="77777777" w:rsidR="0044274C" w:rsidRPr="00AF61A9" w:rsidRDefault="0044274C" w:rsidP="0044274C">
      <w:pPr>
        <w:spacing w:line="276" w:lineRule="auto"/>
        <w:jc w:val="both"/>
        <w:rPr>
          <w:b/>
        </w:rPr>
      </w:pPr>
      <w:r w:rsidRPr="00AF61A9">
        <w:t xml:space="preserve">Wnosi się pod obrady Sejmiku Województwa Podkarpackiego projekt uchwały  Sejmiku </w:t>
      </w:r>
      <w:r w:rsidRPr="00AF61A9">
        <w:rPr>
          <w:b/>
          <w:iCs/>
        </w:rPr>
        <w:t xml:space="preserve">w sprawie </w:t>
      </w:r>
      <w:r w:rsidRPr="008479C5">
        <w:rPr>
          <w:b/>
          <w:iCs/>
        </w:rPr>
        <w:t xml:space="preserve">wyrażenia zgody na objęcie przez Województwo Podkarpackie 400 000 udziałów w Spółce Port Lotniczy </w:t>
      </w:r>
      <w:bookmarkStart w:id="0" w:name="_Hlk151111912"/>
      <w:r w:rsidRPr="008479C5">
        <w:rPr>
          <w:b/>
          <w:iCs/>
        </w:rPr>
        <w:t>„</w:t>
      </w:r>
      <w:bookmarkEnd w:id="0"/>
      <w:r w:rsidRPr="008479C5">
        <w:rPr>
          <w:b/>
          <w:iCs/>
        </w:rPr>
        <w:t>Rzeszów - Jasionka” Spółka z ograniczoną odpowiedzialnością</w:t>
      </w:r>
      <w:r w:rsidRPr="00AF61A9">
        <w:rPr>
          <w:iCs/>
        </w:rPr>
        <w:t xml:space="preserve">, </w:t>
      </w:r>
      <w:r w:rsidRPr="00AF61A9">
        <w:t>w brzmieniu stanowiącym załącznik do uchwały.</w:t>
      </w:r>
    </w:p>
    <w:p w14:paraId="716335C8" w14:textId="77777777" w:rsidR="0044274C" w:rsidRPr="00AF61A9" w:rsidRDefault="0044274C" w:rsidP="0044274C">
      <w:pPr>
        <w:spacing w:line="276" w:lineRule="auto"/>
        <w:jc w:val="both"/>
        <w:rPr>
          <w:b/>
          <w:bCs/>
        </w:rPr>
      </w:pPr>
    </w:p>
    <w:p w14:paraId="0613288E" w14:textId="77777777" w:rsidR="0044274C" w:rsidRPr="008479C5" w:rsidRDefault="0044274C" w:rsidP="0044274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479C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8077C78" w14:textId="77777777" w:rsidR="0044274C" w:rsidRPr="00AF61A9" w:rsidRDefault="0044274C" w:rsidP="0044274C">
      <w:pPr>
        <w:spacing w:line="276" w:lineRule="auto"/>
        <w:jc w:val="both"/>
      </w:pPr>
    </w:p>
    <w:p w14:paraId="423ED9DD" w14:textId="77777777" w:rsidR="0044274C" w:rsidRPr="00AF61A9" w:rsidRDefault="0044274C" w:rsidP="0044274C">
      <w:pPr>
        <w:spacing w:line="276" w:lineRule="auto"/>
        <w:jc w:val="both"/>
      </w:pPr>
      <w:r w:rsidRPr="00AF61A9">
        <w:t>Wykonanie uchwały powierza się Marszałkowi Województwa Podkarpackiego.</w:t>
      </w:r>
    </w:p>
    <w:p w14:paraId="0038DE10" w14:textId="77777777" w:rsidR="0044274C" w:rsidRPr="00AF61A9" w:rsidRDefault="0044274C" w:rsidP="0044274C">
      <w:pPr>
        <w:spacing w:line="276" w:lineRule="auto"/>
        <w:jc w:val="both"/>
      </w:pPr>
    </w:p>
    <w:p w14:paraId="20ABB912" w14:textId="77777777" w:rsidR="0044274C" w:rsidRPr="008479C5" w:rsidRDefault="0044274C" w:rsidP="0044274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479C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76E7B64A" w14:textId="77777777" w:rsidR="0044274C" w:rsidRPr="00AF61A9" w:rsidRDefault="0044274C" w:rsidP="0044274C">
      <w:pPr>
        <w:spacing w:line="276" w:lineRule="auto"/>
        <w:jc w:val="both"/>
        <w:rPr>
          <w:bCs/>
        </w:rPr>
      </w:pPr>
    </w:p>
    <w:p w14:paraId="32491970" w14:textId="77777777" w:rsidR="0044274C" w:rsidRPr="00AF61A9" w:rsidRDefault="0044274C" w:rsidP="0044274C">
      <w:pPr>
        <w:spacing w:line="276" w:lineRule="auto"/>
        <w:rPr>
          <w:bCs/>
        </w:rPr>
      </w:pPr>
      <w:r w:rsidRPr="00AF61A9">
        <w:rPr>
          <w:bCs/>
        </w:rPr>
        <w:t>Uchwała wchodzi w życie z dniem podjęcia.</w:t>
      </w:r>
    </w:p>
    <w:p w14:paraId="3961AE89" w14:textId="77777777" w:rsidR="0044274C" w:rsidRDefault="0044274C" w:rsidP="0044274C"/>
    <w:p w14:paraId="3AA6E286" w14:textId="77777777" w:rsidR="00694814" w:rsidRPr="00EB2524" w:rsidRDefault="00694814" w:rsidP="00694814">
      <w:pPr>
        <w:rPr>
          <w:rFonts w:eastAsia="Calibri"/>
          <w:sz w:val="23"/>
          <w:szCs w:val="23"/>
        </w:rPr>
      </w:pPr>
      <w:bookmarkStart w:id="1" w:name="_Hlk124256140"/>
      <w:r w:rsidRPr="00EB2524">
        <w:rPr>
          <w:rFonts w:eastAsia="Calibri"/>
          <w:i/>
          <w:iCs/>
          <w:sz w:val="23"/>
          <w:szCs w:val="23"/>
        </w:rPr>
        <w:t xml:space="preserve">Podpisał: </w:t>
      </w:r>
    </w:p>
    <w:p w14:paraId="2F4D0885" w14:textId="77777777" w:rsidR="00694814" w:rsidRPr="00EB2524" w:rsidRDefault="00694814" w:rsidP="00694814">
      <w:pPr>
        <w:rPr>
          <w:rFonts w:eastAsiaTheme="minorEastAsia"/>
          <w:sz w:val="22"/>
        </w:rPr>
      </w:pPr>
      <w:r w:rsidRPr="00EB2524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1"/>
    <w:p w14:paraId="7371973B" w14:textId="77777777" w:rsidR="0044274C" w:rsidRDefault="0044274C" w:rsidP="0044274C"/>
    <w:p w14:paraId="772ABDA2" w14:textId="77777777" w:rsidR="00694814" w:rsidRDefault="00694814" w:rsidP="0044274C"/>
    <w:p w14:paraId="67C3ADFD" w14:textId="77777777" w:rsidR="0044274C" w:rsidRPr="00AF61A9" w:rsidRDefault="0044274C" w:rsidP="0044274C">
      <w:pPr>
        <w:rPr>
          <w:b/>
          <w:bCs/>
        </w:rPr>
      </w:pPr>
      <w:r w:rsidRPr="00AF61A9">
        <w:rPr>
          <w:b/>
          <w:bCs/>
        </w:rPr>
        <w:br/>
      </w:r>
    </w:p>
    <w:p w14:paraId="21BFA641" w14:textId="77777777" w:rsidR="00AC243E" w:rsidRDefault="00AC243E" w:rsidP="00AC243E">
      <w:pPr>
        <w:pStyle w:val="Nagwek1"/>
        <w:jc w:val="right"/>
        <w:rPr>
          <w:b w:val="0"/>
          <w:lang w:val="de-DE"/>
        </w:rPr>
      </w:pPr>
      <w:r>
        <w:rPr>
          <w:b w:val="0"/>
          <w:lang w:val="de-DE"/>
        </w:rPr>
        <w:t>PRO J E K T</w:t>
      </w:r>
    </w:p>
    <w:p w14:paraId="5059BECA" w14:textId="77777777" w:rsidR="00AC243E" w:rsidRDefault="00AC243E" w:rsidP="00F90DCB">
      <w:pPr>
        <w:pStyle w:val="Nagwek1"/>
        <w:spacing w:line="360" w:lineRule="auto"/>
        <w:jc w:val="center"/>
        <w:rPr>
          <w:b w:val="0"/>
          <w:lang w:val="de-DE"/>
        </w:rPr>
      </w:pPr>
    </w:p>
    <w:p w14:paraId="1DF9278C" w14:textId="77777777" w:rsidR="00AC243E" w:rsidRDefault="00AC243E" w:rsidP="00F90DCB">
      <w:pPr>
        <w:pStyle w:val="Nagwek1"/>
        <w:spacing w:line="360" w:lineRule="auto"/>
        <w:jc w:val="center"/>
        <w:rPr>
          <w:lang w:val="de-DE"/>
        </w:rPr>
      </w:pPr>
      <w:r>
        <w:t>UCHWAŁA</w:t>
      </w:r>
      <w:r>
        <w:rPr>
          <w:lang w:val="de-DE"/>
        </w:rPr>
        <w:t xml:space="preserve"> N</w:t>
      </w:r>
      <w:r w:rsidR="00256BF0">
        <w:rPr>
          <w:lang w:val="de-DE"/>
        </w:rPr>
        <w:t>r</w:t>
      </w:r>
      <w:r w:rsidR="003814F0">
        <w:rPr>
          <w:lang w:val="de-DE"/>
        </w:rPr>
        <w:t xml:space="preserve">               /</w:t>
      </w:r>
      <w:r w:rsidR="009B1CED">
        <w:rPr>
          <w:lang w:val="de-DE"/>
        </w:rPr>
        <w:t>2</w:t>
      </w:r>
      <w:r w:rsidR="00655CD9">
        <w:rPr>
          <w:lang w:val="de-DE"/>
        </w:rPr>
        <w:t>3</w:t>
      </w:r>
    </w:p>
    <w:p w14:paraId="7A6EE95E" w14:textId="77777777" w:rsidR="00AC243E" w:rsidRDefault="00AC243E" w:rsidP="00F90D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SEJMIKU WOJEWÓDZTWA PODKARPACKIEGO</w:t>
      </w:r>
    </w:p>
    <w:p w14:paraId="0BFBAE3E" w14:textId="77777777" w:rsidR="00AC243E" w:rsidRDefault="00AC243E" w:rsidP="00F90DCB">
      <w:pPr>
        <w:spacing w:line="360" w:lineRule="auto"/>
        <w:jc w:val="center"/>
        <w:rPr>
          <w:b/>
        </w:rPr>
      </w:pPr>
    </w:p>
    <w:p w14:paraId="51583400" w14:textId="77777777" w:rsidR="00AC243E" w:rsidRDefault="00AC243E" w:rsidP="00F90DCB">
      <w:pPr>
        <w:spacing w:line="360" w:lineRule="auto"/>
        <w:jc w:val="center"/>
      </w:pPr>
      <w:r>
        <w:lastRenderedPageBreak/>
        <w:t xml:space="preserve">z dnia       </w:t>
      </w:r>
      <w:r w:rsidR="00655CD9">
        <w:t>listopada</w:t>
      </w:r>
      <w:r>
        <w:t xml:space="preserve"> 20</w:t>
      </w:r>
      <w:r w:rsidR="009B1CED">
        <w:t>2</w:t>
      </w:r>
      <w:r w:rsidR="00655CD9">
        <w:t>3</w:t>
      </w:r>
      <w:r w:rsidR="005E5E42">
        <w:t xml:space="preserve"> </w:t>
      </w:r>
      <w:r>
        <w:t>r.</w:t>
      </w:r>
    </w:p>
    <w:p w14:paraId="3FCFB5AC" w14:textId="77777777" w:rsidR="00AC243E" w:rsidRDefault="00AC243E" w:rsidP="00F90DCB">
      <w:pPr>
        <w:spacing w:line="360" w:lineRule="auto"/>
        <w:jc w:val="center"/>
        <w:rPr>
          <w:b/>
          <w:bCs/>
        </w:rPr>
      </w:pPr>
    </w:p>
    <w:p w14:paraId="1E7960E0" w14:textId="77777777" w:rsidR="00AC243E" w:rsidRPr="00D35D1E" w:rsidRDefault="00AC243E" w:rsidP="00F90DCB">
      <w:pPr>
        <w:spacing w:line="360" w:lineRule="auto"/>
        <w:jc w:val="both"/>
        <w:rPr>
          <w:b/>
          <w:bCs/>
        </w:rPr>
      </w:pPr>
      <w:r>
        <w:rPr>
          <w:b/>
          <w:bCs/>
        </w:rPr>
        <w:t>w sprawie wyrażenia zgody na objęcie</w:t>
      </w:r>
      <w:r w:rsidR="00D35D1E" w:rsidRPr="00D35D1E">
        <w:t xml:space="preserve"> </w:t>
      </w:r>
      <w:r w:rsidR="00D35D1E" w:rsidRPr="00D35D1E">
        <w:rPr>
          <w:b/>
          <w:bCs/>
        </w:rPr>
        <w:t>przez Województwo Podkarpackie</w:t>
      </w:r>
      <w:r>
        <w:rPr>
          <w:b/>
          <w:bCs/>
        </w:rPr>
        <w:t xml:space="preserve"> </w:t>
      </w:r>
      <w:r w:rsidR="00655CD9">
        <w:rPr>
          <w:b/>
          <w:bCs/>
        </w:rPr>
        <w:t>4</w:t>
      </w:r>
      <w:r w:rsidR="009B1CED">
        <w:rPr>
          <w:b/>
          <w:bCs/>
        </w:rPr>
        <w:t>0</w:t>
      </w:r>
      <w:r w:rsidR="00575E0E">
        <w:rPr>
          <w:b/>
          <w:bCs/>
        </w:rPr>
        <w:t>0</w:t>
      </w:r>
      <w:r w:rsidR="008E01CD">
        <w:rPr>
          <w:b/>
          <w:bCs/>
        </w:rPr>
        <w:t xml:space="preserve"> 000 </w:t>
      </w:r>
      <w:r>
        <w:rPr>
          <w:b/>
          <w:bCs/>
        </w:rPr>
        <w:t>udziałów</w:t>
      </w:r>
      <w:r w:rsidR="008E01CD">
        <w:rPr>
          <w:b/>
          <w:bCs/>
        </w:rPr>
        <w:t xml:space="preserve"> w Spółce</w:t>
      </w:r>
      <w:r w:rsidR="00D35D1E">
        <w:rPr>
          <w:b/>
          <w:bCs/>
        </w:rPr>
        <w:t xml:space="preserve"> </w:t>
      </w:r>
      <w:r w:rsidR="008E01CD">
        <w:rPr>
          <w:b/>
          <w:bCs/>
        </w:rPr>
        <w:t>Port</w:t>
      </w:r>
      <w:r>
        <w:rPr>
          <w:b/>
          <w:bCs/>
        </w:rPr>
        <w:t xml:space="preserve"> Lotnicz</w:t>
      </w:r>
      <w:r w:rsidR="008E01CD">
        <w:rPr>
          <w:b/>
          <w:bCs/>
        </w:rPr>
        <w:t>y</w:t>
      </w:r>
      <w:r>
        <w:rPr>
          <w:b/>
          <w:bCs/>
        </w:rPr>
        <w:t xml:space="preserve"> „Rzeszów - Jasionka” Spółka </w:t>
      </w:r>
      <w:r w:rsidR="00D35D1E">
        <w:rPr>
          <w:b/>
          <w:bCs/>
        </w:rPr>
        <w:br/>
      </w:r>
      <w:r>
        <w:rPr>
          <w:b/>
          <w:bCs/>
        </w:rPr>
        <w:t>z ograniczoną odpowiedzialnością</w:t>
      </w:r>
    </w:p>
    <w:p w14:paraId="31863F9A" w14:textId="77777777" w:rsidR="00655CD9" w:rsidRPr="006F6934" w:rsidRDefault="00655CD9" w:rsidP="00655CD9">
      <w:pPr>
        <w:spacing w:line="360" w:lineRule="auto"/>
        <w:jc w:val="both"/>
        <w:rPr>
          <w:bCs/>
        </w:rPr>
      </w:pPr>
    </w:p>
    <w:p w14:paraId="0642C2B4" w14:textId="77777777" w:rsidR="00655CD9" w:rsidRPr="006F6934" w:rsidRDefault="00655CD9" w:rsidP="00655CD9">
      <w:pPr>
        <w:pStyle w:val="Tekstpodstawowy"/>
        <w:spacing w:line="360" w:lineRule="auto"/>
      </w:pPr>
      <w:r w:rsidRPr="006F6934">
        <w:t>Na podstawie art. 18 pkt 19 lit. e ustawy z dnia 5 czerwca 1998 r. o samorządzie województwa (Dz. U. z 20</w:t>
      </w:r>
      <w:r>
        <w:t>22</w:t>
      </w:r>
      <w:r w:rsidRPr="006F6934">
        <w:t xml:space="preserve"> r.</w:t>
      </w:r>
      <w:r>
        <w:t xml:space="preserve">, </w:t>
      </w:r>
      <w:r w:rsidRPr="006F6934">
        <w:t xml:space="preserve">poz. </w:t>
      </w:r>
      <w:r>
        <w:t>2094</w:t>
      </w:r>
      <w:r w:rsidR="00295BFA">
        <w:t xml:space="preserve"> ze zm.</w:t>
      </w:r>
      <w:r>
        <w:t>)</w:t>
      </w:r>
    </w:p>
    <w:p w14:paraId="4A341901" w14:textId="77777777" w:rsidR="00AC243E" w:rsidRDefault="00AC243E" w:rsidP="00F90DCB">
      <w:pPr>
        <w:spacing w:line="360" w:lineRule="auto"/>
        <w:jc w:val="center"/>
      </w:pPr>
    </w:p>
    <w:p w14:paraId="4BB01C3F" w14:textId="77777777" w:rsidR="00AC243E" w:rsidRDefault="00AC243E" w:rsidP="00F90DCB">
      <w:pPr>
        <w:spacing w:line="360" w:lineRule="auto"/>
        <w:ind w:left="360"/>
        <w:jc w:val="center"/>
        <w:rPr>
          <w:b/>
        </w:rPr>
      </w:pPr>
      <w:r>
        <w:rPr>
          <w:b/>
        </w:rPr>
        <w:t>Sejmik Województwa Podkarpackiego</w:t>
      </w:r>
    </w:p>
    <w:p w14:paraId="3E387168" w14:textId="77777777" w:rsidR="00AC243E" w:rsidRDefault="00AC243E" w:rsidP="00F90DCB">
      <w:pPr>
        <w:spacing w:line="360" w:lineRule="auto"/>
        <w:ind w:left="360"/>
        <w:jc w:val="center"/>
        <w:rPr>
          <w:b/>
        </w:rPr>
      </w:pPr>
      <w:r>
        <w:rPr>
          <w:b/>
        </w:rPr>
        <w:t>uchwala, co następuje:</w:t>
      </w:r>
    </w:p>
    <w:p w14:paraId="1663786D" w14:textId="77777777" w:rsidR="00AC243E" w:rsidRDefault="00AC243E" w:rsidP="00F90DCB">
      <w:pPr>
        <w:spacing w:line="360" w:lineRule="auto"/>
        <w:jc w:val="center"/>
      </w:pPr>
    </w:p>
    <w:p w14:paraId="010FB8AE" w14:textId="77777777" w:rsidR="00AC243E" w:rsidRDefault="00AC243E" w:rsidP="00AC243E">
      <w:pPr>
        <w:spacing w:line="360" w:lineRule="auto"/>
        <w:jc w:val="center"/>
      </w:pPr>
      <w:r>
        <w:t>§ 1</w:t>
      </w:r>
    </w:p>
    <w:p w14:paraId="532C9ED6" w14:textId="77777777" w:rsidR="00BD2E3E" w:rsidRDefault="00AC243E" w:rsidP="00BD2E3E">
      <w:pPr>
        <w:pStyle w:val="Tekstpodstawowy"/>
        <w:tabs>
          <w:tab w:val="num" w:pos="1260"/>
        </w:tabs>
        <w:spacing w:line="360" w:lineRule="auto"/>
      </w:pPr>
      <w:r>
        <w:t xml:space="preserve">Wyraża się zgodę </w:t>
      </w:r>
      <w:r w:rsidR="00E3467F">
        <w:t xml:space="preserve">na </w:t>
      </w:r>
      <w:r w:rsidR="008E01CD" w:rsidRPr="008E01CD">
        <w:t xml:space="preserve">objęcie </w:t>
      </w:r>
      <w:r w:rsidR="00655CD9">
        <w:t>4</w:t>
      </w:r>
      <w:r w:rsidR="009B1CED">
        <w:t>0</w:t>
      </w:r>
      <w:r w:rsidR="004B206A">
        <w:t>0</w:t>
      </w:r>
      <w:r w:rsidR="008E01CD" w:rsidRPr="008E01CD">
        <w:t xml:space="preserve"> 000 (słownie: </w:t>
      </w:r>
      <w:r w:rsidR="00655CD9">
        <w:t>czteryst</w:t>
      </w:r>
      <w:r w:rsidR="00DB7391">
        <w:t>u</w:t>
      </w:r>
      <w:r w:rsidR="008E01CD">
        <w:t xml:space="preserve"> tysięcy</w:t>
      </w:r>
      <w:r w:rsidR="008E01CD" w:rsidRPr="008E01CD">
        <w:t>) udziałów</w:t>
      </w:r>
      <w:r w:rsidR="001D61BA">
        <w:t xml:space="preserve"> </w:t>
      </w:r>
      <w:r w:rsidR="00D35D1E">
        <w:br/>
      </w:r>
      <w:r w:rsidR="008E01CD" w:rsidRPr="008E01CD">
        <w:t>w Spółce</w:t>
      </w:r>
      <w:r w:rsidR="008E01CD">
        <w:t xml:space="preserve"> Port Lotniczy „Rzeszów - Jasionka” Spółka z ograniczoną odpowiedzialnością </w:t>
      </w:r>
      <w:r>
        <w:t>przez Województwo Podkarpackie</w:t>
      </w:r>
      <w:r w:rsidR="00182964">
        <w:t>,</w:t>
      </w:r>
      <w:r>
        <w:t xml:space="preserve"> o cenie nominalnej 100 zł (słownie: sto złotych) za udział, za kwotę </w:t>
      </w:r>
      <w:r w:rsidR="00655CD9">
        <w:t>4</w:t>
      </w:r>
      <w:r w:rsidR="009B1CED">
        <w:t>0</w:t>
      </w:r>
      <w:r>
        <w:t> </w:t>
      </w:r>
      <w:r w:rsidR="004B206A">
        <w:t>0</w:t>
      </w:r>
      <w:r>
        <w:t xml:space="preserve">00 000,00 zł (słownie: </w:t>
      </w:r>
      <w:r w:rsidR="00655CD9">
        <w:t>czterdzie</w:t>
      </w:r>
      <w:r w:rsidR="00DB7391">
        <w:t>stu</w:t>
      </w:r>
      <w:r w:rsidR="00F72B5F">
        <w:t xml:space="preserve"> milionów </w:t>
      </w:r>
      <w:r>
        <w:t>złotych)</w:t>
      </w:r>
      <w:r w:rsidR="00BD2E3E">
        <w:t xml:space="preserve"> w następujących etapach:</w:t>
      </w:r>
    </w:p>
    <w:p w14:paraId="71D65759" w14:textId="77777777" w:rsidR="00BD2E3E" w:rsidRDefault="00BD2E3E" w:rsidP="00BD2E3E">
      <w:pPr>
        <w:pStyle w:val="Tekstpodstawowy"/>
        <w:tabs>
          <w:tab w:val="num" w:pos="1260"/>
        </w:tabs>
        <w:spacing w:line="360" w:lineRule="auto"/>
      </w:pPr>
      <w:r>
        <w:t>1) w 20</w:t>
      </w:r>
      <w:r w:rsidR="007E143E">
        <w:t>24</w:t>
      </w:r>
      <w:r>
        <w:t xml:space="preserve"> roku – </w:t>
      </w:r>
      <w:bookmarkStart w:id="2" w:name="_Hlk150245097"/>
      <w:r w:rsidR="007E143E">
        <w:t>100 000</w:t>
      </w:r>
      <w:r>
        <w:t xml:space="preserve"> udziałów za kwotę </w:t>
      </w:r>
      <w:r w:rsidR="007E143E">
        <w:t>10 000</w:t>
      </w:r>
      <w:r>
        <w:t xml:space="preserve"> 000,00 zł (słownie: </w:t>
      </w:r>
      <w:r w:rsidR="007E143E">
        <w:t>dziesię</w:t>
      </w:r>
      <w:r w:rsidR="00DB7391">
        <w:t>ciu</w:t>
      </w:r>
      <w:r w:rsidR="007E143E">
        <w:t xml:space="preserve"> </w:t>
      </w:r>
      <w:r>
        <w:t>milion</w:t>
      </w:r>
      <w:r w:rsidR="007E143E">
        <w:t xml:space="preserve">ów </w:t>
      </w:r>
      <w:r>
        <w:t>złotych),</w:t>
      </w:r>
    </w:p>
    <w:bookmarkEnd w:id="2"/>
    <w:p w14:paraId="46E1F44E" w14:textId="77777777" w:rsidR="007E143E" w:rsidRDefault="00BD2E3E" w:rsidP="00BD2E3E">
      <w:pPr>
        <w:pStyle w:val="Tekstpodstawowy"/>
        <w:tabs>
          <w:tab w:val="num" w:pos="1260"/>
        </w:tabs>
        <w:spacing w:line="360" w:lineRule="auto"/>
      </w:pPr>
      <w:r>
        <w:t>2) w 20</w:t>
      </w:r>
      <w:r w:rsidR="007E143E">
        <w:t>25</w:t>
      </w:r>
      <w:r>
        <w:t xml:space="preserve"> roku – </w:t>
      </w:r>
      <w:bookmarkStart w:id="3" w:name="_Hlk150245019"/>
      <w:r w:rsidR="007E143E" w:rsidRPr="007E143E">
        <w:t>1</w:t>
      </w:r>
      <w:r w:rsidR="00B61162">
        <w:t>5</w:t>
      </w:r>
      <w:r w:rsidR="007E143E" w:rsidRPr="007E143E">
        <w:t>0 000 udziałów za kwotę 1</w:t>
      </w:r>
      <w:r w:rsidR="00B61162">
        <w:t>5</w:t>
      </w:r>
      <w:r w:rsidR="007E143E" w:rsidRPr="007E143E">
        <w:t xml:space="preserve"> 000 000,00 zł (słownie: </w:t>
      </w:r>
      <w:r w:rsidR="00B61162">
        <w:t>piętna</w:t>
      </w:r>
      <w:r w:rsidR="00DB7391">
        <w:t>stu</w:t>
      </w:r>
      <w:r w:rsidR="007E143E" w:rsidRPr="007E143E">
        <w:t xml:space="preserve"> milionów złotych),</w:t>
      </w:r>
    </w:p>
    <w:p w14:paraId="656641A8" w14:textId="77777777" w:rsidR="00AC243E" w:rsidRDefault="00BD2E3E" w:rsidP="00BD2E3E">
      <w:pPr>
        <w:pStyle w:val="Tekstpodstawowy"/>
        <w:tabs>
          <w:tab w:val="num" w:pos="1260"/>
        </w:tabs>
        <w:spacing w:line="360" w:lineRule="auto"/>
      </w:pPr>
      <w:r>
        <w:t>3) w 202</w:t>
      </w:r>
      <w:r w:rsidR="007E143E">
        <w:t>6</w:t>
      </w:r>
      <w:r>
        <w:t xml:space="preserve"> roku – </w:t>
      </w:r>
      <w:r w:rsidR="007E143E" w:rsidRPr="007E143E">
        <w:t>1</w:t>
      </w:r>
      <w:r w:rsidR="00B61162">
        <w:t>5</w:t>
      </w:r>
      <w:r w:rsidR="007E143E" w:rsidRPr="007E143E">
        <w:t>0 000 udziałów za kwotę 1</w:t>
      </w:r>
      <w:r w:rsidR="00B61162">
        <w:t>5</w:t>
      </w:r>
      <w:r w:rsidR="007E143E" w:rsidRPr="007E143E">
        <w:t xml:space="preserve"> 000 000,00 zł (słownie: </w:t>
      </w:r>
      <w:r w:rsidR="00B61162">
        <w:t>piętna</w:t>
      </w:r>
      <w:r w:rsidR="00DB7391">
        <w:t>stu</w:t>
      </w:r>
      <w:r w:rsidR="007E143E" w:rsidRPr="007E143E">
        <w:t xml:space="preserve"> milionów złotych)</w:t>
      </w:r>
      <w:r w:rsidR="00B61162">
        <w:t>.</w:t>
      </w:r>
    </w:p>
    <w:bookmarkEnd w:id="3"/>
    <w:p w14:paraId="1EF1A466" w14:textId="77777777" w:rsidR="007E143E" w:rsidRDefault="007E143E" w:rsidP="00AC243E">
      <w:pPr>
        <w:pStyle w:val="Tekstpodstawowy"/>
        <w:tabs>
          <w:tab w:val="num" w:pos="1260"/>
        </w:tabs>
        <w:spacing w:line="360" w:lineRule="auto"/>
      </w:pPr>
    </w:p>
    <w:p w14:paraId="373C92C7" w14:textId="77777777" w:rsidR="00AC243E" w:rsidRDefault="00AC243E" w:rsidP="00AC243E">
      <w:pPr>
        <w:pStyle w:val="Tekstpodstawowy"/>
        <w:spacing w:line="360" w:lineRule="auto"/>
        <w:jc w:val="center"/>
      </w:pPr>
    </w:p>
    <w:p w14:paraId="29D7BF33" w14:textId="77777777" w:rsidR="007E143E" w:rsidRDefault="007E143E" w:rsidP="00AC243E">
      <w:pPr>
        <w:pStyle w:val="Tekstpodstawowy"/>
        <w:spacing w:line="360" w:lineRule="auto"/>
        <w:jc w:val="center"/>
      </w:pPr>
    </w:p>
    <w:p w14:paraId="54CED860" w14:textId="77777777" w:rsidR="009D13D3" w:rsidRDefault="009D13D3" w:rsidP="00AC243E">
      <w:pPr>
        <w:pStyle w:val="Tekstpodstawowy"/>
        <w:spacing w:line="360" w:lineRule="auto"/>
        <w:jc w:val="center"/>
      </w:pPr>
    </w:p>
    <w:p w14:paraId="1E4FB457" w14:textId="77777777" w:rsidR="007E143E" w:rsidRDefault="007E143E" w:rsidP="00AC243E">
      <w:pPr>
        <w:pStyle w:val="Tekstpodstawowy"/>
        <w:spacing w:line="360" w:lineRule="auto"/>
        <w:jc w:val="center"/>
      </w:pPr>
    </w:p>
    <w:p w14:paraId="72C642CC" w14:textId="77777777" w:rsidR="00AC243E" w:rsidRDefault="00AC243E" w:rsidP="00AC243E">
      <w:pPr>
        <w:pStyle w:val="Tekstpodstawowy"/>
        <w:spacing w:line="360" w:lineRule="auto"/>
        <w:jc w:val="center"/>
      </w:pPr>
      <w:r>
        <w:t>§ 2</w:t>
      </w:r>
    </w:p>
    <w:p w14:paraId="3AFD7A1B" w14:textId="77777777" w:rsidR="00AC243E" w:rsidRDefault="00AC243E" w:rsidP="00AC243E">
      <w:pPr>
        <w:pStyle w:val="Tekstpodstawowy"/>
        <w:spacing w:line="360" w:lineRule="auto"/>
      </w:pPr>
      <w:r>
        <w:t>Wykonanie uchwały powierza się Zarządowi Województwa Podkarpackiego.</w:t>
      </w:r>
    </w:p>
    <w:p w14:paraId="29422A2A" w14:textId="77777777" w:rsidR="00AC243E" w:rsidRDefault="00AC243E" w:rsidP="00AC243E">
      <w:pPr>
        <w:pStyle w:val="Tekstpodstawowy"/>
        <w:spacing w:line="360" w:lineRule="auto"/>
        <w:jc w:val="center"/>
      </w:pPr>
    </w:p>
    <w:p w14:paraId="6A584441" w14:textId="77777777" w:rsidR="00AC243E" w:rsidRDefault="00AC243E" w:rsidP="00AC243E">
      <w:pPr>
        <w:pStyle w:val="Tekstpodstawowy"/>
        <w:spacing w:line="360" w:lineRule="auto"/>
        <w:jc w:val="center"/>
      </w:pPr>
      <w:r>
        <w:t>§ 3</w:t>
      </w:r>
    </w:p>
    <w:p w14:paraId="573F57E4" w14:textId="77777777" w:rsidR="00AC243E" w:rsidRDefault="00AC243E" w:rsidP="00AC243E">
      <w:pPr>
        <w:pStyle w:val="Tekstpodstawowy"/>
        <w:spacing w:line="360" w:lineRule="auto"/>
      </w:pPr>
      <w:r>
        <w:t>Uchwała wchodzi w życie z dniem podjęcia.</w:t>
      </w:r>
    </w:p>
    <w:p w14:paraId="341B9D58" w14:textId="77777777" w:rsidR="00AC243E" w:rsidRDefault="00AC243E" w:rsidP="00AC243E">
      <w:pPr>
        <w:pStyle w:val="Tekstpodstawowy"/>
        <w:spacing w:line="360" w:lineRule="auto"/>
        <w:ind w:left="1416" w:firstLine="708"/>
      </w:pPr>
    </w:p>
    <w:p w14:paraId="227018CE" w14:textId="77777777" w:rsidR="00AC243E" w:rsidRDefault="00AC243E" w:rsidP="00AC243E">
      <w:pPr>
        <w:pStyle w:val="Tekstpodstawowy"/>
        <w:spacing w:line="360" w:lineRule="auto"/>
        <w:ind w:left="1416" w:firstLine="708"/>
      </w:pPr>
    </w:p>
    <w:p w14:paraId="41745686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27283BA8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4D8561DD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11084037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04944B29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48141AD1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4655A33C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5E64106F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3FD751C8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42694F3B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5D1161A6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7EDC07A0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5A1D7BA9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381DEA05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6EA7A3AC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303EDFDE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771F0E27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7D6EEB72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234B693B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1F10B6CE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5F41C36B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78F2BDC1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136685CF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5F2810DE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1F1BF71B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0EE39436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4BB9A772" w14:textId="77777777" w:rsidR="00620D60" w:rsidRDefault="00620D60" w:rsidP="00EC417A">
      <w:pPr>
        <w:spacing w:line="360" w:lineRule="auto"/>
        <w:jc w:val="center"/>
        <w:rPr>
          <w:b/>
          <w:spacing w:val="30"/>
        </w:rPr>
      </w:pPr>
    </w:p>
    <w:p w14:paraId="2C59935C" w14:textId="77777777" w:rsidR="00EC417A" w:rsidRDefault="00EC417A" w:rsidP="00EC417A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UZASADNIENIE</w:t>
      </w:r>
    </w:p>
    <w:p w14:paraId="03770D30" w14:textId="77777777" w:rsidR="00EC417A" w:rsidRDefault="00EC417A" w:rsidP="00EC417A">
      <w:pPr>
        <w:spacing w:line="360" w:lineRule="auto"/>
        <w:ind w:firstLine="708"/>
        <w:jc w:val="both"/>
      </w:pPr>
    </w:p>
    <w:p w14:paraId="094198F9" w14:textId="77777777" w:rsidR="00EC417A" w:rsidRDefault="00EC417A" w:rsidP="00EC417A">
      <w:pPr>
        <w:spacing w:line="360" w:lineRule="auto"/>
        <w:ind w:firstLine="708"/>
        <w:jc w:val="both"/>
      </w:pPr>
      <w:r>
        <w:t xml:space="preserve">Zarząd Spółki Port Lotniczy „Rzeszów Jasionka” Spółka z ograniczoną odpowiedzialnością zwrócił się pismem z dnia 2 listopada 2023 r. do Marszałka Województwa Podkarpackiego z wnioskiem o podwyższenie kapitału zakładowego </w:t>
      </w:r>
      <w:r>
        <w:lastRenderedPageBreak/>
        <w:t xml:space="preserve">Spółki o kwotę 40 000 000,00 zł. Intencją Zarządu Spółki jest aby wnioskowana kwota dokapitalizowania stanowiła wkład wspólnika do planowanych do realizacji projektów inwestycyjnych w ramach programu  </w:t>
      </w:r>
      <w:proofErr w:type="spellStart"/>
      <w:r>
        <w:t>Connecting</w:t>
      </w:r>
      <w:proofErr w:type="spellEnd"/>
      <w:r>
        <w:t xml:space="preserve"> Europe </w:t>
      </w:r>
      <w:proofErr w:type="spellStart"/>
      <w:r>
        <w:t>Facility</w:t>
      </w:r>
      <w:proofErr w:type="spellEnd"/>
      <w:r>
        <w:t xml:space="preserve"> –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(„Łącząc Europę”):</w:t>
      </w:r>
    </w:p>
    <w:p w14:paraId="34963437" w14:textId="77777777" w:rsidR="00EC417A" w:rsidRDefault="00EC417A" w:rsidP="00EC417A">
      <w:pPr>
        <w:spacing w:line="360" w:lineRule="auto"/>
        <w:jc w:val="both"/>
      </w:pPr>
      <w:r>
        <w:t xml:space="preserve">1) “Budowa II etapu równoległej  drogi kołowania oraz I etap przebudowy pasa startowego na odcinku ok. 700 metrów na lotnisku „Rzeszów-Jasionka” wraz </w:t>
      </w:r>
      <w:r>
        <w:br/>
        <w:t>z infrastrukturą techniczną",</w:t>
      </w:r>
    </w:p>
    <w:p w14:paraId="015DFED2" w14:textId="77777777" w:rsidR="00EC417A" w:rsidRDefault="00EC417A" w:rsidP="00EC417A">
      <w:pPr>
        <w:spacing w:line="360" w:lineRule="auto"/>
        <w:jc w:val="both"/>
      </w:pPr>
      <w:r>
        <w:t>2) “Etap II przebudowy pasa startowego na odcinku ok. 1800 metrów w Porcie Lotniczym „Rzeszów-Jasionka” wraz z infrastrukturą techniczną".</w:t>
      </w:r>
    </w:p>
    <w:p w14:paraId="0E0573CB" w14:textId="77777777" w:rsidR="00EC417A" w:rsidRDefault="00EC417A" w:rsidP="00EC417A">
      <w:pPr>
        <w:spacing w:line="360" w:lineRule="auto"/>
        <w:jc w:val="both"/>
        <w:rPr>
          <w:b/>
        </w:rPr>
      </w:pPr>
    </w:p>
    <w:p w14:paraId="0237DA63" w14:textId="77777777" w:rsidR="00EC417A" w:rsidRDefault="00EC417A" w:rsidP="00EC417A">
      <w:pPr>
        <w:spacing w:line="360" w:lineRule="auto"/>
        <w:jc w:val="both"/>
      </w:pPr>
      <w:r>
        <w:t>Wartość kosztorysowa obu projektów opiewa na kwotę 217,6 mln zł (netto).</w:t>
      </w:r>
    </w:p>
    <w:p w14:paraId="33C1CA51" w14:textId="77777777" w:rsidR="00EC417A" w:rsidRDefault="00EC417A" w:rsidP="00EC417A">
      <w:pPr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</w:p>
    <w:p w14:paraId="2C7B460E" w14:textId="77777777" w:rsidR="00EC417A" w:rsidRDefault="00EC417A" w:rsidP="00EC417A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Proponowany montaż finansowy realizacji powyższych projektów przedstawia się następująco:</w:t>
      </w:r>
    </w:p>
    <w:p w14:paraId="103B57E6" w14:textId="77777777" w:rsidR="00EC417A" w:rsidRDefault="00EC417A" w:rsidP="00EC417A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przyznana Spółce dotacja Komisji Europejskiej w kwocie 16 645 160,85 Euro- ok. 74,9 mln zł,</w:t>
      </w:r>
    </w:p>
    <w:p w14:paraId="4FA7D55A" w14:textId="77777777" w:rsidR="00EC417A" w:rsidRDefault="00EC417A" w:rsidP="00EC417A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podwyższenie kapitału zakładowego Spółki przez Polskie Porty Lotnicze S.A. w kwocie 30 mln zł,</w:t>
      </w:r>
    </w:p>
    <w:p w14:paraId="74B0C821" w14:textId="77777777" w:rsidR="00EC417A" w:rsidRDefault="00EC417A" w:rsidP="00EC417A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podwyższenie kapitału zakładowego Spółki przez Województwo Podkarpackie w kwocie 40 mln zł,</w:t>
      </w:r>
    </w:p>
    <w:p w14:paraId="3CFA87D5" w14:textId="77777777" w:rsidR="00EC417A" w:rsidRDefault="00EC417A" w:rsidP="00EC417A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wkład własny Spółki w kwocie ok. 72,7 mln zł.</w:t>
      </w:r>
    </w:p>
    <w:p w14:paraId="7239DB4E" w14:textId="77777777" w:rsidR="00EC417A" w:rsidRDefault="00EC417A" w:rsidP="00EC417A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14:paraId="309F32E0" w14:textId="77777777" w:rsidR="00EC417A" w:rsidRDefault="00EC417A" w:rsidP="00EC417A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rFonts w:eastAsia="Calibri"/>
          <w:szCs w:val="22"/>
          <w:lang w:eastAsia="en-US"/>
        </w:rPr>
        <w:t xml:space="preserve">Port Lotniczy Rzeszów-Jasionka znajduje się w okresie dynamicznego rozwoju, który z jednej strony związany z jest z obserwowanym na całym rynku procesem odbudowy ruchu lotniczego do poziomów sprzed pandemii COVID-19, a z drugiej strony jest ściśle powiązany z rolą lotniska jako </w:t>
      </w:r>
      <w:proofErr w:type="spellStart"/>
      <w:r>
        <w:rPr>
          <w:rFonts w:eastAsia="Calibri"/>
          <w:szCs w:val="22"/>
          <w:lang w:eastAsia="en-US"/>
        </w:rPr>
        <w:t>hubu</w:t>
      </w:r>
      <w:proofErr w:type="spellEnd"/>
      <w:r>
        <w:rPr>
          <w:rFonts w:eastAsia="Calibri"/>
          <w:szCs w:val="22"/>
          <w:lang w:eastAsia="en-US"/>
        </w:rPr>
        <w:t xml:space="preserve"> transportowego dla Ukrainy. Bezprecedensowy wzrost skali operacji cargo obsługiwanych przez Spółkę, </w:t>
      </w:r>
      <w:r>
        <w:rPr>
          <w:rFonts w:eastAsia="Calibri"/>
          <w:lang w:eastAsia="en-US"/>
        </w:rPr>
        <w:t xml:space="preserve">obserwowany od początku wybuchu </w:t>
      </w:r>
      <w:proofErr w:type="spellStart"/>
      <w:r>
        <w:rPr>
          <w:rFonts w:eastAsia="Calibri"/>
          <w:lang w:eastAsia="en-US"/>
        </w:rPr>
        <w:t>pełnoskalowej</w:t>
      </w:r>
      <w:proofErr w:type="spellEnd"/>
      <w:r>
        <w:rPr>
          <w:rFonts w:eastAsia="Calibri"/>
          <w:lang w:eastAsia="en-US"/>
        </w:rPr>
        <w:t xml:space="preserve"> agresji Rosji na Ukrainę, wymaga podjęcia decyzji inwestycyjnych w celu utrzymania parametrów i jakości drogi startowej oraz budowy drugiego etapu drogi kołowania, </w:t>
      </w:r>
      <w:r>
        <w:t>co jest niezbędne dla dalszego funkcjonowania lotniska przyjmującego zarówno ruch rozkładowy i ruch nierozkładowy z pomocą dla Ukrainy oraz ze względu na obecny i planowany wzrost cywilnego ruchu pasażerskiego.</w:t>
      </w:r>
      <w:r>
        <w:rPr>
          <w:sz w:val="23"/>
          <w:szCs w:val="23"/>
        </w:rPr>
        <w:t xml:space="preserve"> </w:t>
      </w:r>
    </w:p>
    <w:p w14:paraId="666F98CF" w14:textId="77777777" w:rsidR="00EC417A" w:rsidRDefault="00EC417A" w:rsidP="00EC417A">
      <w:pPr>
        <w:spacing w:line="360" w:lineRule="auto"/>
        <w:jc w:val="both"/>
        <w:rPr>
          <w:sz w:val="23"/>
          <w:szCs w:val="23"/>
        </w:rPr>
      </w:pPr>
    </w:p>
    <w:p w14:paraId="62462A71" w14:textId="77777777" w:rsidR="00EC417A" w:rsidRDefault="00EC417A" w:rsidP="00EC417A">
      <w:pPr>
        <w:spacing w:line="360" w:lineRule="auto"/>
        <w:ind w:firstLine="708"/>
        <w:jc w:val="both"/>
        <w:rPr>
          <w:szCs w:val="23"/>
        </w:rPr>
      </w:pPr>
      <w:r>
        <w:rPr>
          <w:szCs w:val="23"/>
        </w:rPr>
        <w:lastRenderedPageBreak/>
        <w:t>Realizacja wyżej wymienionych projektów pozwoli na:</w:t>
      </w:r>
    </w:p>
    <w:p w14:paraId="38D72ACF" w14:textId="77777777" w:rsidR="00EC417A" w:rsidRDefault="00EC417A" w:rsidP="00EC417A">
      <w:pPr>
        <w:numPr>
          <w:ilvl w:val="0"/>
          <w:numId w:val="5"/>
        </w:numPr>
        <w:spacing w:after="160" w:line="360" w:lineRule="auto"/>
        <w:ind w:left="426"/>
        <w:contextualSpacing/>
        <w:jc w:val="both"/>
        <w:rPr>
          <w:rFonts w:eastAsia="Calibri"/>
          <w:szCs w:val="23"/>
          <w:lang w:eastAsia="en-US"/>
        </w:rPr>
      </w:pPr>
      <w:r>
        <w:rPr>
          <w:rFonts w:eastAsia="Calibri"/>
          <w:szCs w:val="23"/>
          <w:lang w:eastAsia="en-US"/>
        </w:rPr>
        <w:t>zwiększenie bezpieczeństwa operacji lotniczych,</w:t>
      </w:r>
    </w:p>
    <w:p w14:paraId="31922769" w14:textId="77777777" w:rsidR="00EC417A" w:rsidRDefault="00EC417A" w:rsidP="00EC417A">
      <w:pPr>
        <w:numPr>
          <w:ilvl w:val="0"/>
          <w:numId w:val="5"/>
        </w:numPr>
        <w:spacing w:after="160" w:line="360" w:lineRule="auto"/>
        <w:ind w:left="426"/>
        <w:contextualSpacing/>
        <w:jc w:val="both"/>
        <w:rPr>
          <w:rFonts w:eastAsia="Calibri"/>
          <w:szCs w:val="23"/>
          <w:lang w:eastAsia="en-US"/>
        </w:rPr>
      </w:pPr>
      <w:r>
        <w:rPr>
          <w:rFonts w:eastAsia="Calibri"/>
          <w:szCs w:val="23"/>
          <w:lang w:eastAsia="en-US"/>
        </w:rPr>
        <w:t>zwiększenie nośności pasa startowego,</w:t>
      </w:r>
    </w:p>
    <w:p w14:paraId="4EFEA350" w14:textId="77777777" w:rsidR="00EC417A" w:rsidRDefault="00EC417A" w:rsidP="00EC417A">
      <w:pPr>
        <w:numPr>
          <w:ilvl w:val="0"/>
          <w:numId w:val="5"/>
        </w:numPr>
        <w:spacing w:after="160" w:line="360" w:lineRule="auto"/>
        <w:ind w:left="426"/>
        <w:contextualSpacing/>
        <w:jc w:val="both"/>
        <w:rPr>
          <w:rFonts w:eastAsia="Calibri"/>
          <w:szCs w:val="23"/>
          <w:lang w:eastAsia="en-US"/>
        </w:rPr>
      </w:pPr>
      <w:r>
        <w:rPr>
          <w:rFonts w:eastAsia="Calibri"/>
          <w:szCs w:val="23"/>
          <w:lang w:eastAsia="en-US"/>
        </w:rPr>
        <w:t>zwiększenie przepustowości istniejącej drogi startowej poprzez budowę równoległej drogi kołowania,</w:t>
      </w:r>
    </w:p>
    <w:p w14:paraId="19CC086F" w14:textId="77777777" w:rsidR="00EC417A" w:rsidRDefault="00EC417A" w:rsidP="00EC417A">
      <w:pPr>
        <w:numPr>
          <w:ilvl w:val="0"/>
          <w:numId w:val="5"/>
        </w:numPr>
        <w:spacing w:after="160" w:line="360" w:lineRule="auto"/>
        <w:ind w:left="426"/>
        <w:contextualSpacing/>
        <w:jc w:val="both"/>
        <w:rPr>
          <w:rFonts w:eastAsia="Calibri"/>
          <w:szCs w:val="23"/>
          <w:lang w:eastAsia="en-US"/>
        </w:rPr>
      </w:pPr>
      <w:r>
        <w:rPr>
          <w:rFonts w:eastAsia="Calibri"/>
          <w:szCs w:val="23"/>
          <w:lang w:eastAsia="en-US"/>
        </w:rPr>
        <w:t>zwiększenie trwałości nawierzchni 700 m pasa startowego poprzez zastosowanie nowej nawierzchni z betonu cementowego,</w:t>
      </w:r>
    </w:p>
    <w:p w14:paraId="436C5208" w14:textId="77777777" w:rsidR="00EC417A" w:rsidRDefault="00EC417A" w:rsidP="00EC417A">
      <w:pPr>
        <w:numPr>
          <w:ilvl w:val="0"/>
          <w:numId w:val="5"/>
        </w:numPr>
        <w:spacing w:after="160" w:line="360" w:lineRule="auto"/>
        <w:ind w:left="426"/>
        <w:contextualSpacing/>
        <w:jc w:val="both"/>
        <w:rPr>
          <w:rFonts w:eastAsia="Calibri"/>
          <w:szCs w:val="23"/>
          <w:lang w:eastAsia="en-US"/>
        </w:rPr>
      </w:pPr>
      <w:r>
        <w:rPr>
          <w:rFonts w:eastAsia="Calibri"/>
          <w:szCs w:val="23"/>
          <w:lang w:eastAsia="en-US"/>
        </w:rPr>
        <w:t xml:space="preserve">zwiększenie trwałości nawierzchni środkowego odcinka pasa startowego </w:t>
      </w:r>
      <w:r>
        <w:rPr>
          <w:rFonts w:eastAsia="Calibri"/>
          <w:szCs w:val="23"/>
          <w:lang w:eastAsia="en-US"/>
        </w:rPr>
        <w:br/>
        <w:t xml:space="preserve">o długości 1 800 m poprzez zastosowanie nowej nawierzchni z betonu asfaltowego. </w:t>
      </w:r>
    </w:p>
    <w:p w14:paraId="2D93D03A" w14:textId="77777777" w:rsidR="00252237" w:rsidRPr="00EC417A" w:rsidRDefault="00252237" w:rsidP="00EC417A">
      <w:pPr>
        <w:pStyle w:val="Tekstpodstawowy"/>
        <w:spacing w:line="360" w:lineRule="auto"/>
      </w:pPr>
    </w:p>
    <w:sectPr w:rsidR="00252237" w:rsidRP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6D"/>
    <w:multiLevelType w:val="hybridMultilevel"/>
    <w:tmpl w:val="2A92AC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01509C"/>
    <w:multiLevelType w:val="hybridMultilevel"/>
    <w:tmpl w:val="174A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CE3"/>
    <w:multiLevelType w:val="hybridMultilevel"/>
    <w:tmpl w:val="6FAE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332150">
    <w:abstractNumId w:val="2"/>
  </w:num>
  <w:num w:numId="2" w16cid:durableId="953364901">
    <w:abstractNumId w:val="1"/>
  </w:num>
  <w:num w:numId="3" w16cid:durableId="1813788702">
    <w:abstractNumId w:val="0"/>
  </w:num>
  <w:num w:numId="4" w16cid:durableId="978800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49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3E"/>
    <w:rsid w:val="00050491"/>
    <w:rsid w:val="000A6D7E"/>
    <w:rsid w:val="000C70E6"/>
    <w:rsid w:val="000D6C30"/>
    <w:rsid w:val="00175CE2"/>
    <w:rsid w:val="00182964"/>
    <w:rsid w:val="00191D21"/>
    <w:rsid w:val="001D61BA"/>
    <w:rsid w:val="00226892"/>
    <w:rsid w:val="0023489F"/>
    <w:rsid w:val="00252237"/>
    <w:rsid w:val="00256BF0"/>
    <w:rsid w:val="00295BFA"/>
    <w:rsid w:val="002D79B0"/>
    <w:rsid w:val="002E0E47"/>
    <w:rsid w:val="002E5556"/>
    <w:rsid w:val="0034033F"/>
    <w:rsid w:val="00351048"/>
    <w:rsid w:val="003814F0"/>
    <w:rsid w:val="003F186A"/>
    <w:rsid w:val="004057FA"/>
    <w:rsid w:val="0044274C"/>
    <w:rsid w:val="00492151"/>
    <w:rsid w:val="004B206A"/>
    <w:rsid w:val="004C7412"/>
    <w:rsid w:val="00516321"/>
    <w:rsid w:val="00575E0E"/>
    <w:rsid w:val="005A1C65"/>
    <w:rsid w:val="005E5E42"/>
    <w:rsid w:val="00620D60"/>
    <w:rsid w:val="006446B6"/>
    <w:rsid w:val="00655CD9"/>
    <w:rsid w:val="00694814"/>
    <w:rsid w:val="00751BE4"/>
    <w:rsid w:val="00764DF0"/>
    <w:rsid w:val="00781588"/>
    <w:rsid w:val="0079740A"/>
    <w:rsid w:val="007E143E"/>
    <w:rsid w:val="00835FAC"/>
    <w:rsid w:val="008A12D7"/>
    <w:rsid w:val="008E01CD"/>
    <w:rsid w:val="00904A02"/>
    <w:rsid w:val="00963881"/>
    <w:rsid w:val="00967E59"/>
    <w:rsid w:val="009B1CED"/>
    <w:rsid w:val="009D13D3"/>
    <w:rsid w:val="00A55A66"/>
    <w:rsid w:val="00AC243E"/>
    <w:rsid w:val="00AD17B7"/>
    <w:rsid w:val="00B61162"/>
    <w:rsid w:val="00B82CE7"/>
    <w:rsid w:val="00BD2E3E"/>
    <w:rsid w:val="00BE3942"/>
    <w:rsid w:val="00C12DB5"/>
    <w:rsid w:val="00C361E9"/>
    <w:rsid w:val="00C4742A"/>
    <w:rsid w:val="00C61A0D"/>
    <w:rsid w:val="00CA2864"/>
    <w:rsid w:val="00D121F5"/>
    <w:rsid w:val="00D35D1E"/>
    <w:rsid w:val="00D36E95"/>
    <w:rsid w:val="00DA4B61"/>
    <w:rsid w:val="00DA4C55"/>
    <w:rsid w:val="00DB7391"/>
    <w:rsid w:val="00E30CEC"/>
    <w:rsid w:val="00E3467F"/>
    <w:rsid w:val="00EA05D3"/>
    <w:rsid w:val="00EC417A"/>
    <w:rsid w:val="00F72B5F"/>
    <w:rsid w:val="00F7463E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63B1"/>
  <w15:docId w15:val="{B79C32C5-11CC-4964-A5F9-7BFB8DBA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4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43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7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4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C24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243E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A4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4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427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EE60-217C-4D15-919D-412F8754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543_11412_23</dc:title>
  <dc:creator>Ciołek Karolina</dc:creator>
  <cp:lastModifiedBy>.</cp:lastModifiedBy>
  <cp:revision>7</cp:revision>
  <cp:lastPrinted>2023-11-07T10:40:00Z</cp:lastPrinted>
  <dcterms:created xsi:type="dcterms:W3CDTF">2023-11-16T09:22:00Z</dcterms:created>
  <dcterms:modified xsi:type="dcterms:W3CDTF">2023-12-01T08:11:00Z</dcterms:modified>
</cp:coreProperties>
</file>